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4323C0" w:rsidRDefault="009B1434" w:rsidP="00D7781E">
      <w:pPr>
        <w:jc w:val="center"/>
        <w:rPr>
          <w:rFonts w:ascii="Arial" w:hAnsi="Arial" w:cs="Arial"/>
          <w:szCs w:val="24"/>
        </w:rPr>
      </w:pPr>
    </w:p>
    <w:p w:rsidR="00D7781E" w:rsidRPr="004323C0" w:rsidRDefault="00D7781E" w:rsidP="00D7781E">
      <w:pPr>
        <w:jc w:val="center"/>
        <w:rPr>
          <w:rFonts w:ascii="Arial" w:hAnsi="Arial" w:cs="Arial"/>
          <w:b/>
          <w:sz w:val="28"/>
          <w:szCs w:val="28"/>
        </w:rPr>
      </w:pPr>
      <w:r w:rsidRPr="004323C0">
        <w:rPr>
          <w:rFonts w:ascii="Arial" w:hAnsi="Arial" w:cs="Arial"/>
          <w:b/>
          <w:sz w:val="28"/>
          <w:szCs w:val="28"/>
        </w:rPr>
        <w:t>Anexa Nr. 1 la Adresa Nr.</w:t>
      </w:r>
      <w:r w:rsidR="0025544E" w:rsidRPr="004323C0">
        <w:rPr>
          <w:rFonts w:ascii="Arial" w:hAnsi="Arial" w:cs="Arial"/>
          <w:b/>
          <w:sz w:val="28"/>
          <w:szCs w:val="28"/>
        </w:rPr>
        <w:t xml:space="preserve"> </w:t>
      </w:r>
      <w:r w:rsidR="004323C0" w:rsidRPr="004323C0">
        <w:rPr>
          <w:rFonts w:ascii="Arial" w:hAnsi="Arial" w:cs="Arial"/>
          <w:b/>
          <w:sz w:val="28"/>
          <w:szCs w:val="28"/>
        </w:rPr>
        <w:t xml:space="preserve">……   </w:t>
      </w:r>
      <w:r w:rsidR="002A4FBD" w:rsidRPr="004323C0">
        <w:rPr>
          <w:rFonts w:ascii="Arial" w:hAnsi="Arial" w:cs="Arial"/>
          <w:b/>
          <w:sz w:val="28"/>
          <w:szCs w:val="28"/>
        </w:rPr>
        <w:t xml:space="preserve"> din </w:t>
      </w:r>
      <w:r w:rsidR="004323C0" w:rsidRPr="004323C0">
        <w:rPr>
          <w:rFonts w:ascii="Arial" w:hAnsi="Arial" w:cs="Arial"/>
          <w:b/>
          <w:sz w:val="28"/>
          <w:szCs w:val="28"/>
        </w:rPr>
        <w:t>data de ………….</w:t>
      </w:r>
      <w:r w:rsidRPr="004323C0">
        <w:rPr>
          <w:rFonts w:ascii="Arial" w:hAnsi="Arial" w:cs="Arial"/>
          <w:b/>
          <w:sz w:val="28"/>
          <w:szCs w:val="28"/>
        </w:rPr>
        <w:t xml:space="preserve">     </w:t>
      </w:r>
    </w:p>
    <w:p w:rsidR="00D7781E" w:rsidRPr="004323C0" w:rsidRDefault="00D7781E" w:rsidP="00D7781E">
      <w:pPr>
        <w:jc w:val="center"/>
        <w:rPr>
          <w:rFonts w:ascii="Arial" w:hAnsi="Arial" w:cs="Arial"/>
          <w:b/>
          <w:sz w:val="28"/>
          <w:szCs w:val="28"/>
        </w:rPr>
      </w:pPr>
      <w:r w:rsidRPr="004323C0">
        <w:rPr>
          <w:rFonts w:ascii="Arial" w:hAnsi="Arial" w:cs="Arial"/>
          <w:b/>
          <w:sz w:val="28"/>
          <w:szCs w:val="28"/>
        </w:rPr>
        <w:t>privind comunicare hotărâri</w:t>
      </w:r>
    </w:p>
    <w:p w:rsidR="00D7781E" w:rsidRPr="004323C0" w:rsidRDefault="00D7781E" w:rsidP="00D7781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4323C0" w:rsidTr="004323C0">
        <w:tc>
          <w:tcPr>
            <w:tcW w:w="704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4323C0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C</w:t>
            </w:r>
            <w:r w:rsidR="00D7781E" w:rsidRPr="004323C0">
              <w:rPr>
                <w:rFonts w:ascii="Arial" w:hAnsi="Arial" w:cs="Arial"/>
                <w:b/>
                <w:szCs w:val="24"/>
              </w:rPr>
              <w:t>rt</w:t>
            </w:r>
            <w:r w:rsidRPr="004323C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4323C0" w:rsidTr="004323C0">
        <w:tc>
          <w:tcPr>
            <w:tcW w:w="704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4323C0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323C0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60</w:t>
            </w:r>
          </w:p>
          <w:p w:rsidR="00D7781E" w:rsidRPr="004323C0" w:rsidRDefault="00BD7DEE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30 mai 2019</w:t>
            </w:r>
          </w:p>
        </w:tc>
        <w:tc>
          <w:tcPr>
            <w:tcW w:w="4678" w:type="dxa"/>
          </w:tcPr>
          <w:p w:rsidR="00D7781E" w:rsidRPr="004323C0" w:rsidRDefault="00BD7DEE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>proiectului și a cheltuielilor legate de proiect, actualizate după aplicarea prevederilor Ordonanței de Urgență a Guvernului Nr. 114/2018, pentru proiectul ”Reabilitarea și modernizarea Liceului Tehnologic ”Someș” Dej, Municipiul   Dej, județul Cluj”.</w:t>
            </w:r>
          </w:p>
        </w:tc>
        <w:tc>
          <w:tcPr>
            <w:tcW w:w="1553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61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CE576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8F799A"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acordării mandatului special doamnei Rus Claudia la Adunarea Generală Ordinară a Acționarilor Societății </w:t>
            </w:r>
            <w:proofErr w:type="spellStart"/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>Transurb</w:t>
            </w:r>
            <w:proofErr w:type="spellEnd"/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S.A. Dej din data de 10 decembrie 2018, ora 13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,00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36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62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duratei contractelor de închiriere pentru beneficiarii loturilor atribuite în baza Legii Nr. 15/2003 privind sprijinul acordat tinerilor pentru construirea unei locuințe proprietate personală, republicată.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40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63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vânzării prin licitație publică a parcelei de teren situată în Municipiul Dej, Strada Traian Nr. 26, în suprafață de 132 m.p.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64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achiziționării a trei parcele de teren în suprafață totală de 8.510 m.p., înscrise în C.F. Nr. 52271 C.F. Nr.52272, C.F. Nr. 52273, în vederea extinderii Cimitirului din Dealul Florilor.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65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Contului de execuție al Bugetului Local, al Bugetului instituțiilor publice finanțate din venituri proprii și subvenții pe trimestrul al IV-lea al anului 2018.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66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4323C0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Contului de execuție al Bugetului Local, al Bugetului instituțiilor publice finanțate din venituri proprii și subvenții pe trimestrul al I al anului 2019.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67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rectificării Bugetului Local al Municipiului Dej și Bugetul instituțiilor finanțate integral din venituri proprii și subvenții.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68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trecerii suprafeței de 62 m.p. din patrimoniul public al Municipiului Dej în patrimoniul privat al Municipiului Dej.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69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dezmembrării imobilului înscris în C.F. Nr. 50201 și concesionarea fără licitație publică pentru extindere construcție, a suprafeței de 307 m.p.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</w:t>
            </w: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0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 w:rsidRPr="004323C0">
              <w:rPr>
                <w:rFonts w:ascii="Arial" w:hAnsi="Arial" w:cs="Arial"/>
                <w:szCs w:val="24"/>
              </w:rPr>
              <w:t xml:space="preserve"> </w:t>
            </w:r>
            <w:r w:rsidR="006D06C4" w:rsidRPr="006D06C4">
              <w:rPr>
                <w:rFonts w:ascii="Arial" w:hAnsi="Arial" w:cs="Arial"/>
                <w:b/>
                <w:szCs w:val="24"/>
              </w:rPr>
              <w:t>întocmirii Actului adițional la Procesul – verbal de predare – primire Nr. 2.5491/11 octombrie 2007.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12.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71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întocmirii Actului adițional la Contractul de con</w:t>
            </w:r>
            <w:r w:rsidR="006D06C4">
              <w:rPr>
                <w:rFonts w:ascii="Arial" w:hAnsi="Arial" w:cs="Arial"/>
                <w:b/>
                <w:szCs w:val="24"/>
                <w:lang w:eastAsia="ar-SA"/>
              </w:rPr>
              <w:t>ces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iune Nr. 22/18.797 din 3 noiembrie 2014.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13.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72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achiziționării de servicii de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consultanţă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juridică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şi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de reprezentare a intereselor Municipiului Dej, în perioada evaluării cererilor de finanțare și pe perioada implementării contractelor de finanțare din fonduri europene.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14.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73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 w:rsidR="006840E3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6D06C4" w:rsidRPr="006D06C4">
              <w:rPr>
                <w:rFonts w:ascii="Arial" w:hAnsi="Arial" w:cs="Arial"/>
                <w:b/>
                <w:bCs/>
                <w:color w:val="000000"/>
                <w:szCs w:val="24"/>
              </w:rPr>
              <w:t>proiectului și a cheltuielilor legate de proiectul „Creșterea eficienței energetice a sistemului de iluminat public al Municipiului Dej,  cod SMIS 125016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4323C0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15</w:t>
            </w:r>
            <w:r w:rsidR="00BE2247" w:rsidRPr="004323C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74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actualizării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documentaţiei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tehnico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-economice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şi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a indicatorilor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tehnico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-economici  pentru proiectul „Creșterea eficienței energetice a sistemului de iluminat public al Municipiului Dej”.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6840E3" w:rsidRPr="004323C0" w:rsidTr="004323C0">
        <w:tc>
          <w:tcPr>
            <w:tcW w:w="704" w:type="dxa"/>
          </w:tcPr>
          <w:p w:rsidR="006840E3" w:rsidRPr="004323C0" w:rsidRDefault="004323C0" w:rsidP="007065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16.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75</w:t>
            </w:r>
          </w:p>
          <w:p w:rsidR="006840E3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6840E3" w:rsidRPr="004323C0" w:rsidRDefault="006D06C4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t xml:space="preserve"> </w:t>
            </w:r>
            <w:r w:rsidRPr="006D06C4">
              <w:rPr>
                <w:rFonts w:ascii="Arial" w:hAnsi="Arial" w:cs="Arial"/>
                <w:b/>
                <w:szCs w:val="24"/>
                <w:lang w:eastAsia="ar-SA"/>
              </w:rPr>
              <w:t>acordării scutirii de la plata taxei pentru obținerea autorizației de construire pentru S.C  MG TEC Industry S.R.L.</w:t>
            </w:r>
          </w:p>
        </w:tc>
        <w:tc>
          <w:tcPr>
            <w:tcW w:w="1553" w:type="dxa"/>
          </w:tcPr>
          <w:p w:rsidR="006840E3" w:rsidRPr="004323C0" w:rsidRDefault="006840E3" w:rsidP="007065A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0E3" w:rsidRPr="004323C0" w:rsidTr="004323C0">
        <w:tc>
          <w:tcPr>
            <w:tcW w:w="704" w:type="dxa"/>
          </w:tcPr>
          <w:p w:rsidR="006840E3" w:rsidRPr="004323C0" w:rsidRDefault="004323C0" w:rsidP="007065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17.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76</w:t>
            </w:r>
          </w:p>
          <w:p w:rsidR="006840E3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6840E3" w:rsidRPr="004323C0" w:rsidRDefault="006D06C4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Pr="006D06C4">
              <w:rPr>
                <w:rFonts w:ascii="Arial" w:hAnsi="Arial" w:cs="Arial"/>
                <w:b/>
                <w:szCs w:val="24"/>
                <w:lang w:eastAsia="ar-SA"/>
              </w:rPr>
              <w:t>Listei de priorități pentru repartizarea locuințelor sociale întocmită de către Comisia constituită conform prevederilor Hotărârii Consiliului Local al Municipiului Dej Nr. 72 din data de 19 iulie 2012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.</w:t>
            </w:r>
          </w:p>
        </w:tc>
        <w:tc>
          <w:tcPr>
            <w:tcW w:w="1553" w:type="dxa"/>
          </w:tcPr>
          <w:p w:rsidR="006840E3" w:rsidRPr="004323C0" w:rsidRDefault="006840E3" w:rsidP="007065A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1DF9" w:rsidRPr="004323C0" w:rsidRDefault="001B1DF9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Secretar al Municipiului Dej,</w:t>
      </w: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Jr. Pop Cristina</w:t>
      </w:r>
    </w:p>
    <w:sectPr w:rsidR="0025544E" w:rsidRPr="004323C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68" w:rsidRDefault="00B55F68">
      <w:r>
        <w:separator/>
      </w:r>
    </w:p>
  </w:endnote>
  <w:endnote w:type="continuationSeparator" w:id="0">
    <w:p w:rsidR="00B55F68" w:rsidRDefault="00B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5544E">
      <w:rPr>
        <w:rFonts w:ascii="Verdana" w:hAnsi="Verdana"/>
        <w:noProof/>
        <w:sz w:val="20"/>
      </w:rPr>
      <w:t>EM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5544E">
      <w:rPr>
        <w:rFonts w:ascii="Verdana" w:hAnsi="Verdana"/>
        <w:noProof/>
        <w:color w:val="808080"/>
        <w:sz w:val="20"/>
        <w:lang w:val="en-US"/>
      </w:rPr>
      <w:t>EM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68" w:rsidRDefault="00B55F68">
      <w:r>
        <w:separator/>
      </w:r>
    </w:p>
  </w:footnote>
  <w:footnote w:type="continuationSeparator" w:id="0">
    <w:p w:rsidR="00B55F68" w:rsidRDefault="00B5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r w:rsidRPr="00E20140">
      <w:rPr>
        <w:rFonts w:ascii="Times New Roman" w:hAnsi="Times New Roman"/>
        <w:color w:val="333333"/>
        <w:sz w:val="20"/>
        <w:lang w:val="fr-FR"/>
      </w:rPr>
      <w:t>Str.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B4997"/>
    <w:rsid w:val="000C3C69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A449E"/>
    <w:rsid w:val="001B1DF9"/>
    <w:rsid w:val="001C7D71"/>
    <w:rsid w:val="00202FE5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C0DD5"/>
    <w:rsid w:val="002C33ED"/>
    <w:rsid w:val="003510BB"/>
    <w:rsid w:val="00364396"/>
    <w:rsid w:val="003C3C62"/>
    <w:rsid w:val="00417628"/>
    <w:rsid w:val="00422489"/>
    <w:rsid w:val="004224F0"/>
    <w:rsid w:val="00431F89"/>
    <w:rsid w:val="004323C0"/>
    <w:rsid w:val="00461597"/>
    <w:rsid w:val="00466DFF"/>
    <w:rsid w:val="00486149"/>
    <w:rsid w:val="0049292C"/>
    <w:rsid w:val="004E4ACB"/>
    <w:rsid w:val="0051796F"/>
    <w:rsid w:val="005431E2"/>
    <w:rsid w:val="005768BA"/>
    <w:rsid w:val="00585EA5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D06C4"/>
    <w:rsid w:val="006D5CD6"/>
    <w:rsid w:val="006E7C02"/>
    <w:rsid w:val="007136ED"/>
    <w:rsid w:val="007579B3"/>
    <w:rsid w:val="00760175"/>
    <w:rsid w:val="00761A44"/>
    <w:rsid w:val="00765CA7"/>
    <w:rsid w:val="0077716C"/>
    <w:rsid w:val="007C25BD"/>
    <w:rsid w:val="007F0441"/>
    <w:rsid w:val="007F14C0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B15D37"/>
    <w:rsid w:val="00B3709B"/>
    <w:rsid w:val="00B53011"/>
    <w:rsid w:val="00B55F68"/>
    <w:rsid w:val="00BD7DEE"/>
    <w:rsid w:val="00BE2247"/>
    <w:rsid w:val="00BF4D2C"/>
    <w:rsid w:val="00C15438"/>
    <w:rsid w:val="00C20604"/>
    <w:rsid w:val="00C50CA5"/>
    <w:rsid w:val="00C617FE"/>
    <w:rsid w:val="00C75BCC"/>
    <w:rsid w:val="00C75DE1"/>
    <w:rsid w:val="00CA17AC"/>
    <w:rsid w:val="00CB0620"/>
    <w:rsid w:val="00CE576A"/>
    <w:rsid w:val="00CF0CF2"/>
    <w:rsid w:val="00D24E31"/>
    <w:rsid w:val="00D3670E"/>
    <w:rsid w:val="00D7781E"/>
    <w:rsid w:val="00DD1312"/>
    <w:rsid w:val="00E20140"/>
    <w:rsid w:val="00E3390F"/>
    <w:rsid w:val="00E55A05"/>
    <w:rsid w:val="00E75ABE"/>
    <w:rsid w:val="00E90ABA"/>
    <w:rsid w:val="00E92C8E"/>
    <w:rsid w:val="00EB441A"/>
    <w:rsid w:val="00EC486B"/>
    <w:rsid w:val="00EC6134"/>
    <w:rsid w:val="00ED5338"/>
    <w:rsid w:val="00EE2203"/>
    <w:rsid w:val="00F156EC"/>
    <w:rsid w:val="00F44FF1"/>
    <w:rsid w:val="00F528EF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3C2ADF54-8C0F-41CF-AC61-D530760E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16</TotalTime>
  <Pages>2</Pages>
  <Words>611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4151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Elena Mereuta</cp:lastModifiedBy>
  <cp:revision>2</cp:revision>
  <cp:lastPrinted>2018-07-02T11:35:00Z</cp:lastPrinted>
  <dcterms:created xsi:type="dcterms:W3CDTF">2019-06-10T09:51:00Z</dcterms:created>
  <dcterms:modified xsi:type="dcterms:W3CDTF">2019-06-10T09:51:00Z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